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6F" w:rsidRDefault="00240A6F" w:rsidP="00240A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</w:p>
    <w:p w:rsidR="00A60BD5" w:rsidRDefault="00A60BD5" w:rsidP="000203B0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Организационный взнос автора определяется в зависимости от объема и степени сложности редактир</w:t>
      </w:r>
      <w:r w:rsidR="00DF20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уемого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текста статьи</w:t>
      </w:r>
    </w:p>
    <w:p w:rsidR="00240A6F" w:rsidRDefault="00240A6F" w:rsidP="00240A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стоимость включаются:</w:t>
      </w:r>
    </w:p>
    <w:p w:rsidR="00A60BD5" w:rsidRDefault="00A60BD5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типографские затраты;</w:t>
      </w:r>
    </w:p>
    <w:p w:rsidR="00A60BD5" w:rsidRDefault="00A60BD5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оплата работы редактора и корректора;</w:t>
      </w:r>
    </w:p>
    <w:p w:rsidR="00A60BD5" w:rsidRDefault="00A60BD5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-оплата работы переводчика;</w:t>
      </w:r>
    </w:p>
    <w:p w:rsidR="00A60BD5" w:rsidRDefault="00A60BD5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почтовые расходы, связанные с обязательной рассылкой экземпл</w:t>
      </w:r>
      <w:r w:rsidR="000203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 номера журнала;</w:t>
      </w:r>
    </w:p>
    <w:p w:rsidR="00A60BD5" w:rsidRDefault="00A60BD5" w:rsidP="00A60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</w:t>
      </w:r>
      <w:r w:rsidRPr="006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ндексация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</w:t>
      </w:r>
      <w:r w:rsidRPr="006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научных базах с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сотрудничает Издатель;</w:t>
      </w:r>
    </w:p>
    <w:p w:rsidR="00DF2004" w:rsidRPr="00A60BD5" w:rsidRDefault="00DF2004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размещение в открытом доступе в полном объеме макетов журнала на сайте журнала «Власть Закона» одновременно с размещением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РИНЦе</w:t>
      </w:r>
      <w:proofErr w:type="spellEnd"/>
    </w:p>
    <w:p w:rsidR="00A60BD5" w:rsidRPr="006D785F" w:rsidRDefault="00A60BD5" w:rsidP="00A60B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0A6F" w:rsidRPr="006D785F" w:rsidRDefault="00240A6F" w:rsidP="00240A6F">
      <w:pPr>
        <w:spacing w:line="24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Реквизиты оплаты для </w:t>
      </w:r>
      <w:r w:rsidR="00020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авторов</w:t>
      </w:r>
      <w:r w:rsidRPr="006D7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sz w:val="28"/>
          <w:szCs w:val="28"/>
        </w:rPr>
        <w:t>р/с 40703810857110000002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sz w:val="28"/>
          <w:szCs w:val="28"/>
        </w:rPr>
        <w:t>Банк: Филиал "Южный" ПАО "БАНК УРАЛСИБ" г. Краснодар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sz w:val="28"/>
          <w:szCs w:val="28"/>
        </w:rPr>
        <w:t>БИК 040349700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sz w:val="28"/>
          <w:szCs w:val="28"/>
        </w:rPr>
        <w:t>к/с 30101810400000000700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sz w:val="28"/>
          <w:szCs w:val="28"/>
        </w:rPr>
        <w:t>получатель платежа: Автономная некоммерческая организация "Научно-исследовательский институт актуальных проблем современного права" (АНО "НИИ АПСП") ИНН 2311119186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D785F">
        <w:rPr>
          <w:b/>
          <w:i/>
          <w:sz w:val="28"/>
          <w:szCs w:val="28"/>
        </w:rPr>
        <w:t>назначение платежа</w:t>
      </w:r>
      <w:r w:rsidRPr="006D785F">
        <w:rPr>
          <w:sz w:val="28"/>
          <w:szCs w:val="28"/>
        </w:rPr>
        <w:t xml:space="preserve">: </w:t>
      </w:r>
      <w:r w:rsidR="000203B0">
        <w:rPr>
          <w:sz w:val="28"/>
          <w:szCs w:val="28"/>
        </w:rPr>
        <w:t xml:space="preserve">благотворительный взнос на развитие науки </w:t>
      </w:r>
      <w:r w:rsidRPr="006D785F">
        <w:rPr>
          <w:sz w:val="28"/>
          <w:szCs w:val="28"/>
        </w:rPr>
        <w:t>(Ф.И.О. участника).</w:t>
      </w:r>
    </w:p>
    <w:p w:rsidR="00240A6F" w:rsidRPr="006D785F" w:rsidRDefault="00240A6F" w:rsidP="00240A6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bookmarkEnd w:id="0"/>
    <w:p w:rsidR="00766539" w:rsidRDefault="00766539"/>
    <w:sectPr w:rsidR="00766539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1E1"/>
    <w:multiLevelType w:val="multilevel"/>
    <w:tmpl w:val="C61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6F"/>
    <w:rsid w:val="000203B0"/>
    <w:rsid w:val="00240A6F"/>
    <w:rsid w:val="00525150"/>
    <w:rsid w:val="00762D84"/>
    <w:rsid w:val="00766539"/>
    <w:rsid w:val="00863C72"/>
    <w:rsid w:val="009E21CB"/>
    <w:rsid w:val="00A60BD5"/>
    <w:rsid w:val="00DF2004"/>
    <w:rsid w:val="00F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2945E"/>
  <w15:chartTrackingRefBased/>
  <w15:docId w15:val="{456A4206-D543-CD4B-A865-8AD07CF3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A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2023-11-25T06:22:00Z</dcterms:created>
  <dcterms:modified xsi:type="dcterms:W3CDTF">2023-11-25T07:48:00Z</dcterms:modified>
</cp:coreProperties>
</file>